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A1" w:rsidRDefault="003E13A1" w:rsidP="00AE7260">
      <w:pPr>
        <w:pStyle w:val="Default"/>
        <w:ind w:left="360" w:hanging="360"/>
        <w:rPr>
          <w:sz w:val="32"/>
          <w:szCs w:val="32"/>
        </w:rPr>
      </w:pPr>
      <w:r>
        <w:rPr>
          <w:b/>
          <w:bCs/>
          <w:sz w:val="32"/>
          <w:szCs w:val="32"/>
        </w:rPr>
        <w:t xml:space="preserve">CONCUSSION </w:t>
      </w:r>
      <w:r w:rsidRPr="004B5F7B">
        <w:rPr>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0.5pt;height:91.5pt;visibility:visible">
            <v:imagedata r:id="rId4" o:title=""/>
          </v:shape>
        </w:pict>
      </w:r>
    </w:p>
    <w:p w:rsidR="003E13A1" w:rsidRDefault="003E13A1" w:rsidP="00AE7260">
      <w:pPr>
        <w:pStyle w:val="Default"/>
        <w:ind w:left="360" w:hanging="360"/>
        <w:rPr>
          <w:b/>
          <w:bCs/>
          <w:sz w:val="23"/>
          <w:szCs w:val="23"/>
        </w:rPr>
      </w:pPr>
      <w:r>
        <w:rPr>
          <w:b/>
          <w:bCs/>
          <w:sz w:val="23"/>
          <w:szCs w:val="23"/>
        </w:rPr>
        <w:t xml:space="preserve">INFORMATION AND SIGNATURE FORM FOR COACHES </w:t>
      </w:r>
    </w:p>
    <w:p w:rsidR="003E13A1" w:rsidRDefault="003E13A1" w:rsidP="00AE7260">
      <w:pPr>
        <w:pStyle w:val="Default"/>
        <w:ind w:left="360" w:hanging="360"/>
        <w:rPr>
          <w:sz w:val="23"/>
          <w:szCs w:val="23"/>
        </w:rPr>
      </w:pPr>
    </w:p>
    <w:p w:rsidR="003E13A1" w:rsidRDefault="003E13A1" w:rsidP="00AE7260">
      <w:pPr>
        <w:pStyle w:val="Default"/>
        <w:ind w:left="360" w:hanging="360"/>
        <w:rPr>
          <w:sz w:val="22"/>
          <w:szCs w:val="22"/>
        </w:rPr>
      </w:pPr>
      <w:r>
        <w:rPr>
          <w:sz w:val="22"/>
          <w:szCs w:val="22"/>
        </w:rPr>
        <w:t xml:space="preserve">Public Chapter 148, effective January 1, 2014, requires that school and community organizations sponsoring youth athletic activities establish guidelines to inform and educate coaches, youth athletes and other adults involved in youth athletics about the nature, risk and symptoms of concussion and head injury. </w:t>
      </w:r>
    </w:p>
    <w:p w:rsidR="003E13A1" w:rsidRDefault="003E13A1" w:rsidP="00AE7260">
      <w:pPr>
        <w:pStyle w:val="Default"/>
        <w:rPr>
          <w:b/>
          <w:bCs/>
          <w:sz w:val="20"/>
          <w:szCs w:val="20"/>
        </w:rPr>
      </w:pPr>
      <w:r>
        <w:rPr>
          <w:b/>
          <w:bCs/>
          <w:sz w:val="20"/>
          <w:szCs w:val="20"/>
        </w:rPr>
        <w:t xml:space="preserve">(Adapted from CDC “Heads Up Concussion in Youth Sports”) </w:t>
      </w:r>
    </w:p>
    <w:p w:rsidR="003E13A1" w:rsidRDefault="003E13A1" w:rsidP="00AE7260">
      <w:pPr>
        <w:pStyle w:val="Default"/>
        <w:rPr>
          <w:sz w:val="20"/>
          <w:szCs w:val="20"/>
        </w:rPr>
      </w:pPr>
    </w:p>
    <w:p w:rsidR="003E13A1" w:rsidRPr="0037160B" w:rsidRDefault="003E13A1" w:rsidP="0037160B">
      <w:pPr>
        <w:pStyle w:val="Default"/>
        <w:jc w:val="center"/>
        <w:rPr>
          <w:b/>
          <w:bCs/>
          <w:sz w:val="28"/>
          <w:szCs w:val="28"/>
        </w:rPr>
      </w:pPr>
      <w:r w:rsidRPr="0037160B">
        <w:rPr>
          <w:b/>
          <w:bCs/>
          <w:sz w:val="28"/>
          <w:szCs w:val="28"/>
        </w:rPr>
        <w:t>Sign and return this page.</w:t>
      </w:r>
    </w:p>
    <w:p w:rsidR="003E13A1" w:rsidRDefault="003E13A1" w:rsidP="00AE7260">
      <w:pPr>
        <w:pStyle w:val="Default"/>
        <w:rPr>
          <w:b/>
          <w:bCs/>
          <w:sz w:val="23"/>
          <w:szCs w:val="23"/>
        </w:rPr>
      </w:pPr>
    </w:p>
    <w:p w:rsidR="003E13A1" w:rsidRDefault="003E13A1" w:rsidP="00AE7260">
      <w:pPr>
        <w:pStyle w:val="Default"/>
        <w:rPr>
          <w:sz w:val="20"/>
          <w:szCs w:val="20"/>
        </w:rPr>
      </w:pPr>
      <w:r>
        <w:rPr>
          <w:sz w:val="20"/>
          <w:szCs w:val="20"/>
        </w:rPr>
        <w:t xml:space="preserve">____ I have read the </w:t>
      </w:r>
      <w:r>
        <w:rPr>
          <w:i/>
          <w:iCs/>
          <w:sz w:val="20"/>
          <w:szCs w:val="20"/>
        </w:rPr>
        <w:t xml:space="preserve">Concussion Information and Signature Form for Coaches </w:t>
      </w:r>
    </w:p>
    <w:p w:rsidR="003E13A1" w:rsidRDefault="003E13A1" w:rsidP="00AE7260">
      <w:pPr>
        <w:pStyle w:val="Default"/>
        <w:rPr>
          <w:sz w:val="16"/>
          <w:szCs w:val="16"/>
        </w:rPr>
      </w:pPr>
      <w:r>
        <w:rPr>
          <w:sz w:val="16"/>
          <w:szCs w:val="16"/>
        </w:rPr>
        <w:t xml:space="preserve">Initial </w:t>
      </w:r>
    </w:p>
    <w:p w:rsidR="003E13A1" w:rsidRDefault="003E13A1" w:rsidP="00AE7260">
      <w:pPr>
        <w:pStyle w:val="Default"/>
        <w:rPr>
          <w:sz w:val="20"/>
          <w:szCs w:val="20"/>
        </w:rPr>
      </w:pPr>
      <w:r>
        <w:rPr>
          <w:sz w:val="20"/>
          <w:szCs w:val="20"/>
        </w:rPr>
        <w:t xml:space="preserve">____ I should not allow any student-athlete exhibiting signs and symptoms consistent with concussion to </w:t>
      </w:r>
    </w:p>
    <w:p w:rsidR="003E13A1" w:rsidRDefault="003E13A1" w:rsidP="00AE7260">
      <w:pPr>
        <w:pStyle w:val="Default"/>
        <w:rPr>
          <w:sz w:val="20"/>
          <w:szCs w:val="20"/>
        </w:rPr>
      </w:pPr>
      <w:r>
        <w:rPr>
          <w:sz w:val="16"/>
          <w:szCs w:val="16"/>
        </w:rPr>
        <w:t xml:space="preserve">Initial   </w:t>
      </w:r>
      <w:r>
        <w:rPr>
          <w:sz w:val="20"/>
          <w:szCs w:val="20"/>
        </w:rPr>
        <w:t xml:space="preserve">return to play or practice on the same day. </w:t>
      </w:r>
    </w:p>
    <w:p w:rsidR="003E13A1" w:rsidRDefault="003E13A1" w:rsidP="00AE7260">
      <w:pPr>
        <w:pStyle w:val="Default"/>
        <w:ind w:left="360" w:hanging="360"/>
        <w:rPr>
          <w:b/>
          <w:bCs/>
          <w:sz w:val="20"/>
          <w:szCs w:val="20"/>
        </w:rPr>
      </w:pPr>
    </w:p>
    <w:p w:rsidR="003E13A1" w:rsidRDefault="003E13A1" w:rsidP="00AE7260">
      <w:pPr>
        <w:pStyle w:val="Default"/>
        <w:ind w:left="360" w:hanging="360"/>
        <w:rPr>
          <w:sz w:val="20"/>
          <w:szCs w:val="20"/>
        </w:rPr>
      </w:pPr>
      <w:r>
        <w:rPr>
          <w:b/>
          <w:bCs/>
          <w:sz w:val="20"/>
          <w:szCs w:val="20"/>
        </w:rPr>
        <w:t xml:space="preserve">After reading the Information Sheet, I am aware of the following information: </w:t>
      </w:r>
    </w:p>
    <w:p w:rsidR="003E13A1" w:rsidRDefault="003E13A1" w:rsidP="00AE7260">
      <w:pPr>
        <w:pStyle w:val="Default"/>
        <w:ind w:left="360" w:hanging="360"/>
        <w:rPr>
          <w:sz w:val="20"/>
          <w:szCs w:val="20"/>
        </w:rPr>
      </w:pPr>
      <w:r>
        <w:rPr>
          <w:sz w:val="20"/>
          <w:szCs w:val="20"/>
        </w:rPr>
        <w:t xml:space="preserve">_____ A concussion is a brain injury. </w:t>
      </w:r>
    </w:p>
    <w:p w:rsidR="003E13A1" w:rsidRDefault="003E13A1" w:rsidP="00AE7260">
      <w:pPr>
        <w:pStyle w:val="Default"/>
        <w:rPr>
          <w:sz w:val="16"/>
          <w:szCs w:val="16"/>
        </w:rPr>
      </w:pPr>
      <w:r>
        <w:rPr>
          <w:sz w:val="16"/>
          <w:szCs w:val="16"/>
        </w:rPr>
        <w:t xml:space="preserve">Initial </w:t>
      </w:r>
    </w:p>
    <w:p w:rsidR="003E13A1" w:rsidRDefault="003E13A1" w:rsidP="00AE7260">
      <w:pPr>
        <w:pStyle w:val="Default"/>
        <w:rPr>
          <w:sz w:val="20"/>
          <w:szCs w:val="20"/>
        </w:rPr>
      </w:pPr>
      <w:r>
        <w:rPr>
          <w:sz w:val="20"/>
          <w:szCs w:val="20"/>
        </w:rPr>
        <w:t>_____ I realize I cannot see a concussion, but I might notice some of the signs in a student-athlete right</w:t>
      </w:r>
    </w:p>
    <w:p w:rsidR="003E13A1" w:rsidRDefault="003E13A1" w:rsidP="00AE7260">
      <w:pPr>
        <w:pStyle w:val="Default"/>
        <w:rPr>
          <w:sz w:val="20"/>
          <w:szCs w:val="20"/>
        </w:rPr>
      </w:pPr>
      <w:r>
        <w:rPr>
          <w:sz w:val="16"/>
          <w:szCs w:val="16"/>
        </w:rPr>
        <w:t xml:space="preserve">Initial    </w:t>
      </w:r>
      <w:r>
        <w:rPr>
          <w:sz w:val="20"/>
          <w:szCs w:val="20"/>
        </w:rPr>
        <w:t>away. Other signs/symptoms can show up hours or days after the injury.</w:t>
      </w:r>
    </w:p>
    <w:p w:rsidR="003E13A1" w:rsidRDefault="003E13A1" w:rsidP="00AE7260">
      <w:pPr>
        <w:pStyle w:val="Default"/>
        <w:rPr>
          <w:sz w:val="20"/>
          <w:szCs w:val="20"/>
        </w:rPr>
      </w:pPr>
      <w:r>
        <w:rPr>
          <w:sz w:val="20"/>
          <w:szCs w:val="20"/>
        </w:rPr>
        <w:t>_____ If I suspect a student-athlete has a concussion, I am responsible for removing him/her from activity</w:t>
      </w:r>
    </w:p>
    <w:p w:rsidR="003E13A1" w:rsidRDefault="003E13A1" w:rsidP="00AE7260">
      <w:pPr>
        <w:pStyle w:val="Default"/>
        <w:rPr>
          <w:sz w:val="20"/>
          <w:szCs w:val="20"/>
        </w:rPr>
      </w:pPr>
      <w:r>
        <w:rPr>
          <w:sz w:val="16"/>
          <w:szCs w:val="16"/>
        </w:rPr>
        <w:t xml:space="preserve">Initial    </w:t>
      </w:r>
      <w:r>
        <w:rPr>
          <w:sz w:val="20"/>
          <w:szCs w:val="20"/>
        </w:rPr>
        <w:t>and referring him/her to a medical professional trained in concussion management.</w:t>
      </w:r>
    </w:p>
    <w:p w:rsidR="003E13A1" w:rsidRDefault="003E13A1" w:rsidP="00AE7260">
      <w:pPr>
        <w:pStyle w:val="Default"/>
        <w:rPr>
          <w:sz w:val="20"/>
          <w:szCs w:val="20"/>
        </w:rPr>
      </w:pPr>
      <w:r>
        <w:rPr>
          <w:sz w:val="20"/>
          <w:szCs w:val="20"/>
        </w:rPr>
        <w:t>_____ Student-athletes need written clearance from a health care provider* to return to play or practice</w:t>
      </w:r>
    </w:p>
    <w:p w:rsidR="003E13A1" w:rsidRDefault="003E13A1" w:rsidP="0037160B">
      <w:pPr>
        <w:pStyle w:val="Default"/>
        <w:rPr>
          <w:sz w:val="20"/>
          <w:szCs w:val="20"/>
        </w:rPr>
      </w:pPr>
      <w:r>
        <w:rPr>
          <w:sz w:val="16"/>
          <w:szCs w:val="16"/>
        </w:rPr>
        <w:t xml:space="preserve">Initial    </w:t>
      </w:r>
      <w:r>
        <w:rPr>
          <w:sz w:val="20"/>
          <w:szCs w:val="20"/>
        </w:rPr>
        <w:t xml:space="preserve">after a concussion. * (Tennessee licensed medical doctor, osteopathic physician or a </w:t>
      </w:r>
    </w:p>
    <w:p w:rsidR="003E13A1" w:rsidRDefault="003E13A1" w:rsidP="00AE7260">
      <w:pPr>
        <w:pStyle w:val="Default"/>
        <w:jc w:val="center"/>
        <w:rPr>
          <w:sz w:val="20"/>
          <w:szCs w:val="20"/>
        </w:rPr>
      </w:pPr>
      <w:r>
        <w:rPr>
          <w:sz w:val="20"/>
          <w:szCs w:val="20"/>
        </w:rPr>
        <w:t xml:space="preserve">clinical neuropsychologist with concussion training) </w:t>
      </w:r>
    </w:p>
    <w:p w:rsidR="003E13A1" w:rsidRDefault="003E13A1" w:rsidP="00AE7260">
      <w:pPr>
        <w:pStyle w:val="Default"/>
        <w:rPr>
          <w:sz w:val="20"/>
          <w:szCs w:val="20"/>
        </w:rPr>
      </w:pPr>
      <w:r>
        <w:rPr>
          <w:sz w:val="20"/>
          <w:szCs w:val="20"/>
        </w:rPr>
        <w:t>_____ I will not allow any student-athlete to return to play or practice if I suspect that he/she has received</w:t>
      </w:r>
    </w:p>
    <w:p w:rsidR="003E13A1" w:rsidRDefault="003E13A1" w:rsidP="0037160B">
      <w:pPr>
        <w:pStyle w:val="Default"/>
        <w:rPr>
          <w:sz w:val="20"/>
          <w:szCs w:val="20"/>
        </w:rPr>
      </w:pPr>
      <w:r>
        <w:rPr>
          <w:sz w:val="16"/>
          <w:szCs w:val="16"/>
        </w:rPr>
        <w:t xml:space="preserve">Initial    </w:t>
      </w:r>
      <w:r>
        <w:rPr>
          <w:sz w:val="20"/>
          <w:szCs w:val="20"/>
        </w:rPr>
        <w:t xml:space="preserve">a blow to the head or body that resulted in signs or symptoms consistent with concussion. </w:t>
      </w:r>
    </w:p>
    <w:p w:rsidR="003E13A1" w:rsidRDefault="003E13A1" w:rsidP="0037160B">
      <w:pPr>
        <w:pStyle w:val="Default"/>
        <w:rPr>
          <w:sz w:val="20"/>
          <w:szCs w:val="20"/>
        </w:rPr>
      </w:pPr>
      <w:r>
        <w:rPr>
          <w:sz w:val="20"/>
          <w:szCs w:val="20"/>
        </w:rPr>
        <w:t>_____ Following concussion the brain needs time to heal. I understand that student-athletes are much</w:t>
      </w:r>
    </w:p>
    <w:p w:rsidR="003E13A1" w:rsidRDefault="003E13A1" w:rsidP="0037160B">
      <w:pPr>
        <w:pStyle w:val="Default"/>
        <w:rPr>
          <w:sz w:val="20"/>
          <w:szCs w:val="20"/>
        </w:rPr>
      </w:pPr>
      <w:r>
        <w:rPr>
          <w:sz w:val="16"/>
          <w:szCs w:val="16"/>
        </w:rPr>
        <w:t xml:space="preserve">Initial    </w:t>
      </w:r>
      <w:r>
        <w:rPr>
          <w:sz w:val="20"/>
          <w:szCs w:val="20"/>
        </w:rPr>
        <w:t xml:space="preserve">more likely to sustain another concussion or more serious brain injury if they return to play or </w:t>
      </w:r>
    </w:p>
    <w:p w:rsidR="003E13A1" w:rsidRDefault="003E13A1" w:rsidP="0037160B">
      <w:pPr>
        <w:pStyle w:val="Default"/>
        <w:ind w:left="360"/>
        <w:rPr>
          <w:sz w:val="20"/>
          <w:szCs w:val="20"/>
        </w:rPr>
      </w:pPr>
      <w:r>
        <w:rPr>
          <w:sz w:val="20"/>
          <w:szCs w:val="20"/>
        </w:rPr>
        <w:t xml:space="preserve">     practice before symptoms resolve. </w:t>
      </w:r>
    </w:p>
    <w:p w:rsidR="003E13A1" w:rsidRDefault="003E13A1" w:rsidP="0037160B">
      <w:pPr>
        <w:pStyle w:val="Default"/>
        <w:rPr>
          <w:sz w:val="20"/>
          <w:szCs w:val="20"/>
        </w:rPr>
      </w:pPr>
      <w:r>
        <w:rPr>
          <w:sz w:val="20"/>
          <w:szCs w:val="20"/>
        </w:rPr>
        <w:t xml:space="preserve">_____ In rare cases, repeat concussion can cause serious and long-lasting problems. </w:t>
      </w:r>
    </w:p>
    <w:p w:rsidR="003E13A1" w:rsidRDefault="003E13A1" w:rsidP="0037160B">
      <w:pPr>
        <w:pStyle w:val="Default"/>
        <w:rPr>
          <w:sz w:val="16"/>
          <w:szCs w:val="16"/>
        </w:rPr>
      </w:pPr>
      <w:r>
        <w:rPr>
          <w:sz w:val="16"/>
          <w:szCs w:val="16"/>
        </w:rPr>
        <w:t xml:space="preserve">Initial </w:t>
      </w:r>
    </w:p>
    <w:p w:rsidR="003E13A1" w:rsidRDefault="003E13A1" w:rsidP="0037160B">
      <w:pPr>
        <w:pStyle w:val="Default"/>
        <w:rPr>
          <w:sz w:val="20"/>
          <w:szCs w:val="20"/>
        </w:rPr>
      </w:pPr>
      <w:r>
        <w:rPr>
          <w:sz w:val="20"/>
          <w:szCs w:val="20"/>
        </w:rPr>
        <w:t xml:space="preserve">_____ I have read the signs/symptoms listed on the </w:t>
      </w:r>
      <w:r>
        <w:rPr>
          <w:i/>
          <w:iCs/>
          <w:sz w:val="20"/>
          <w:szCs w:val="20"/>
        </w:rPr>
        <w:t xml:space="preserve">Concussion Information and Signature Form for </w:t>
      </w:r>
    </w:p>
    <w:p w:rsidR="003E13A1" w:rsidRDefault="003E13A1" w:rsidP="0037160B">
      <w:pPr>
        <w:pStyle w:val="Default"/>
        <w:rPr>
          <w:sz w:val="20"/>
          <w:szCs w:val="20"/>
        </w:rPr>
      </w:pPr>
      <w:r>
        <w:rPr>
          <w:sz w:val="16"/>
          <w:szCs w:val="16"/>
        </w:rPr>
        <w:t xml:space="preserve">Initial    </w:t>
      </w:r>
      <w:r>
        <w:rPr>
          <w:i/>
          <w:iCs/>
          <w:sz w:val="20"/>
          <w:szCs w:val="20"/>
        </w:rPr>
        <w:t xml:space="preserve">Coaches. </w:t>
      </w:r>
    </w:p>
    <w:p w:rsidR="003E13A1" w:rsidRDefault="003E13A1" w:rsidP="0037160B">
      <w:pPr>
        <w:pStyle w:val="Default"/>
        <w:rPr>
          <w:sz w:val="20"/>
          <w:szCs w:val="20"/>
        </w:rPr>
      </w:pPr>
    </w:p>
    <w:p w:rsidR="003E13A1" w:rsidRDefault="003E13A1" w:rsidP="0037160B">
      <w:pPr>
        <w:pStyle w:val="Default"/>
        <w:rPr>
          <w:sz w:val="20"/>
          <w:szCs w:val="20"/>
        </w:rPr>
      </w:pPr>
      <w:r>
        <w:rPr>
          <w:sz w:val="20"/>
          <w:szCs w:val="20"/>
        </w:rPr>
        <w:t xml:space="preserve">__________________________________________ __________________________ </w:t>
      </w:r>
    </w:p>
    <w:p w:rsidR="003E13A1" w:rsidRDefault="003E13A1" w:rsidP="0037160B">
      <w:pPr>
        <w:pStyle w:val="Default"/>
        <w:rPr>
          <w:sz w:val="20"/>
          <w:szCs w:val="20"/>
        </w:rPr>
      </w:pPr>
      <w:r>
        <w:rPr>
          <w:sz w:val="20"/>
          <w:szCs w:val="20"/>
        </w:rPr>
        <w:t xml:space="preserve">Signature of Coach                                                                Date </w:t>
      </w:r>
    </w:p>
    <w:p w:rsidR="003E13A1" w:rsidRDefault="003E13A1" w:rsidP="0037160B">
      <w:pPr>
        <w:pStyle w:val="Default"/>
        <w:rPr>
          <w:sz w:val="20"/>
          <w:szCs w:val="20"/>
        </w:rPr>
      </w:pPr>
    </w:p>
    <w:p w:rsidR="003E13A1" w:rsidRDefault="003E13A1" w:rsidP="0037160B">
      <w:pPr>
        <w:pStyle w:val="Default"/>
        <w:rPr>
          <w:sz w:val="20"/>
          <w:szCs w:val="20"/>
        </w:rPr>
      </w:pPr>
      <w:r>
        <w:rPr>
          <w:sz w:val="20"/>
          <w:szCs w:val="20"/>
        </w:rPr>
        <w:t xml:space="preserve">___________________________________________ </w:t>
      </w:r>
    </w:p>
    <w:p w:rsidR="003E13A1" w:rsidRDefault="003E13A1" w:rsidP="0037160B">
      <w:pPr>
        <w:pStyle w:val="Default"/>
        <w:rPr>
          <w:sz w:val="20"/>
          <w:szCs w:val="20"/>
        </w:rPr>
      </w:pPr>
      <w:r>
        <w:rPr>
          <w:sz w:val="20"/>
          <w:szCs w:val="20"/>
        </w:rPr>
        <w:t>Printed</w:t>
      </w:r>
    </w:p>
    <w:sectPr w:rsidR="003E13A1" w:rsidSect="00493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260"/>
    <w:rsid w:val="0037160B"/>
    <w:rsid w:val="003A422E"/>
    <w:rsid w:val="003E13A1"/>
    <w:rsid w:val="004930B4"/>
    <w:rsid w:val="004B5F7B"/>
    <w:rsid w:val="008243BB"/>
    <w:rsid w:val="008256F2"/>
    <w:rsid w:val="00AE72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B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E726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AE7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353</Words>
  <Characters>2013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CONCUSSION  </dc:title>
  <dc:subject/>
  <dc:creator>Deb C. Mulherin</dc:creator>
  <cp:keywords/>
  <dc:description/>
  <cp:lastModifiedBy>Pope Mulherin</cp:lastModifiedBy>
  <cp:revision>2</cp:revision>
  <dcterms:created xsi:type="dcterms:W3CDTF">2014-02-11T14:34:00Z</dcterms:created>
  <dcterms:modified xsi:type="dcterms:W3CDTF">2014-02-11T14:34:00Z</dcterms:modified>
</cp:coreProperties>
</file>